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55E" w:rsidRPr="00384541" w:rsidRDefault="006C655E" w:rsidP="006C655E">
      <w:pPr>
        <w:pStyle w:val="1"/>
        <w:spacing w:beforeLines="0" w:afterLines="0"/>
        <w:rPr>
          <w:rFonts w:ascii="仿宋" w:eastAsia="仿宋" w:hAnsi="仿宋"/>
        </w:rPr>
      </w:pPr>
      <w:r w:rsidRPr="00384541">
        <w:rPr>
          <w:rFonts w:ascii="仿宋" w:eastAsia="仿宋" w:hAnsi="仿宋" w:hint="eastAsia"/>
        </w:rPr>
        <w:t>上海建桥学院成人高等教育学生考试</w:t>
      </w:r>
    </w:p>
    <w:p w:rsidR="006C655E" w:rsidRPr="00384541" w:rsidRDefault="006C655E" w:rsidP="006C655E">
      <w:pPr>
        <w:pStyle w:val="1"/>
        <w:spacing w:beforeLines="0" w:afterLines="0"/>
        <w:rPr>
          <w:rFonts w:ascii="仿宋" w:eastAsia="仿宋" w:hAnsi="仿宋"/>
        </w:rPr>
      </w:pPr>
      <w:r w:rsidRPr="00384541">
        <w:rPr>
          <w:rFonts w:ascii="仿宋" w:eastAsia="仿宋" w:hAnsi="仿宋" w:hint="eastAsia"/>
        </w:rPr>
        <w:t>违纪与作弊界限及处理办法</w:t>
      </w:r>
    </w:p>
    <w:p w:rsidR="006C655E" w:rsidRPr="00384541" w:rsidRDefault="006C655E" w:rsidP="006C655E">
      <w:pPr>
        <w:spacing w:line="360" w:lineRule="auto"/>
        <w:jc w:val="center"/>
        <w:rPr>
          <w:rFonts w:ascii="仿宋" w:eastAsia="仿宋" w:hAnsi="仿宋"/>
          <w:sz w:val="18"/>
          <w:szCs w:val="18"/>
        </w:rPr>
      </w:pPr>
    </w:p>
    <w:p w:rsidR="006C655E" w:rsidRPr="00920804" w:rsidRDefault="006C655E" w:rsidP="006C655E">
      <w:pPr>
        <w:spacing w:line="500" w:lineRule="exact"/>
        <w:ind w:firstLineChars="200" w:firstLine="540"/>
        <w:rPr>
          <w:rFonts w:asciiTheme="minorEastAsia" w:hAnsiTheme="minorEastAsia" w:cs="仿宋"/>
          <w:sz w:val="27"/>
          <w:szCs w:val="27"/>
        </w:rPr>
      </w:pPr>
      <w:r w:rsidRPr="00920804">
        <w:rPr>
          <w:rFonts w:asciiTheme="minorEastAsia" w:hAnsiTheme="minorEastAsia" w:cs="仿宋" w:hint="eastAsia"/>
          <w:sz w:val="27"/>
          <w:szCs w:val="27"/>
        </w:rPr>
        <w:t>为维护学校正常的教育教学秩序，保障学生身心健康，促进学生德、智、体、美全面发展，根据《中华人民共和国教育法》等有关法律法规，结合学校实际，特制订本办法：</w:t>
      </w:r>
    </w:p>
    <w:p w:rsidR="006C655E" w:rsidRPr="00920804" w:rsidRDefault="006C655E" w:rsidP="006C655E">
      <w:pPr>
        <w:spacing w:line="500" w:lineRule="exact"/>
        <w:ind w:firstLineChars="200" w:firstLine="542"/>
        <w:rPr>
          <w:rFonts w:asciiTheme="minorEastAsia" w:hAnsiTheme="minorEastAsia" w:cs="仿宋"/>
          <w:b/>
          <w:sz w:val="27"/>
          <w:szCs w:val="27"/>
        </w:rPr>
      </w:pPr>
      <w:r w:rsidRPr="00920804">
        <w:rPr>
          <w:rFonts w:asciiTheme="minorEastAsia" w:hAnsiTheme="minorEastAsia" w:cs="仿宋" w:hint="eastAsia"/>
          <w:b/>
          <w:sz w:val="27"/>
          <w:szCs w:val="27"/>
        </w:rPr>
        <w:t>一、考试违纪</w:t>
      </w:r>
    </w:p>
    <w:p w:rsidR="006C655E" w:rsidRPr="00920804" w:rsidRDefault="006C655E" w:rsidP="006C655E">
      <w:pPr>
        <w:spacing w:line="500" w:lineRule="exact"/>
        <w:ind w:left="420"/>
        <w:rPr>
          <w:rFonts w:asciiTheme="minorEastAsia" w:hAnsiTheme="minorEastAsia" w:cs="仿宋"/>
          <w:sz w:val="27"/>
          <w:szCs w:val="27"/>
        </w:rPr>
      </w:pPr>
      <w:r w:rsidRPr="00920804">
        <w:rPr>
          <w:rFonts w:asciiTheme="minorEastAsia" w:hAnsiTheme="minorEastAsia" w:cs="仿宋" w:hint="eastAsia"/>
          <w:sz w:val="27"/>
          <w:szCs w:val="27"/>
        </w:rPr>
        <w:t>考试有下列情况之一者为违纪：</w:t>
      </w:r>
    </w:p>
    <w:p w:rsidR="006C655E" w:rsidRPr="00920804" w:rsidRDefault="006C655E" w:rsidP="006C655E">
      <w:pPr>
        <w:spacing w:line="500" w:lineRule="exact"/>
        <w:ind w:firstLineChars="200" w:firstLine="540"/>
        <w:rPr>
          <w:rFonts w:asciiTheme="minorEastAsia" w:hAnsiTheme="minorEastAsia" w:cs="仿宋"/>
          <w:sz w:val="27"/>
          <w:szCs w:val="27"/>
        </w:rPr>
      </w:pPr>
      <w:r w:rsidRPr="00920804">
        <w:rPr>
          <w:rFonts w:asciiTheme="minorEastAsia" w:hAnsiTheme="minorEastAsia" w:cs="仿宋" w:hint="eastAsia"/>
          <w:sz w:val="27"/>
          <w:szCs w:val="27"/>
        </w:rPr>
        <w:t>1、携带规定以外的物品进入考场或者未放在指定位置的；</w:t>
      </w:r>
    </w:p>
    <w:p w:rsidR="006C655E" w:rsidRPr="00920804" w:rsidRDefault="006C655E" w:rsidP="006C655E">
      <w:pPr>
        <w:spacing w:line="500" w:lineRule="exact"/>
        <w:ind w:firstLineChars="200" w:firstLine="540"/>
        <w:rPr>
          <w:rFonts w:asciiTheme="minorEastAsia" w:hAnsiTheme="minorEastAsia" w:cs="仿宋"/>
          <w:sz w:val="27"/>
          <w:szCs w:val="27"/>
        </w:rPr>
      </w:pPr>
      <w:r w:rsidRPr="00920804">
        <w:rPr>
          <w:rFonts w:asciiTheme="minorEastAsia" w:hAnsiTheme="minorEastAsia" w:cs="仿宋" w:hint="eastAsia"/>
          <w:sz w:val="27"/>
          <w:szCs w:val="27"/>
        </w:rPr>
        <w:t>2、未在规定的座位参加考试的；</w:t>
      </w:r>
    </w:p>
    <w:p w:rsidR="006C655E" w:rsidRPr="00920804" w:rsidRDefault="006C655E" w:rsidP="006C655E">
      <w:pPr>
        <w:spacing w:line="500" w:lineRule="exact"/>
        <w:ind w:firstLineChars="200" w:firstLine="540"/>
        <w:rPr>
          <w:rFonts w:asciiTheme="minorEastAsia" w:hAnsiTheme="minorEastAsia" w:cs="仿宋"/>
          <w:sz w:val="27"/>
          <w:szCs w:val="27"/>
        </w:rPr>
      </w:pPr>
      <w:r w:rsidRPr="00920804">
        <w:rPr>
          <w:rFonts w:asciiTheme="minorEastAsia" w:hAnsiTheme="minorEastAsia" w:cs="仿宋" w:hint="eastAsia"/>
          <w:sz w:val="27"/>
          <w:szCs w:val="27"/>
        </w:rPr>
        <w:t>3、考试开始信号发出前答题或者结束信号发出后继续答题的；</w:t>
      </w:r>
    </w:p>
    <w:p w:rsidR="006C655E" w:rsidRPr="00920804" w:rsidRDefault="006C655E" w:rsidP="006C655E">
      <w:pPr>
        <w:spacing w:line="500" w:lineRule="exact"/>
        <w:ind w:firstLineChars="200" w:firstLine="540"/>
        <w:rPr>
          <w:rFonts w:asciiTheme="minorEastAsia" w:hAnsiTheme="minorEastAsia" w:cs="仿宋"/>
          <w:sz w:val="27"/>
          <w:szCs w:val="27"/>
        </w:rPr>
      </w:pPr>
      <w:r w:rsidRPr="00920804">
        <w:rPr>
          <w:rFonts w:asciiTheme="minorEastAsia" w:hAnsiTheme="minorEastAsia" w:cs="仿宋" w:hint="eastAsia"/>
          <w:sz w:val="27"/>
          <w:szCs w:val="27"/>
        </w:rPr>
        <w:t>4、在考试过程中旁窥、交头接耳、互打暗号或者手势的；</w:t>
      </w:r>
    </w:p>
    <w:p w:rsidR="006C655E" w:rsidRPr="00920804" w:rsidRDefault="006C655E" w:rsidP="006C655E">
      <w:pPr>
        <w:spacing w:line="500" w:lineRule="exact"/>
        <w:ind w:firstLineChars="200" w:firstLine="540"/>
        <w:rPr>
          <w:rFonts w:asciiTheme="minorEastAsia" w:hAnsiTheme="minorEastAsia" w:cs="仿宋"/>
          <w:sz w:val="27"/>
          <w:szCs w:val="27"/>
        </w:rPr>
      </w:pPr>
      <w:r w:rsidRPr="00920804">
        <w:rPr>
          <w:rFonts w:asciiTheme="minorEastAsia" w:hAnsiTheme="minorEastAsia" w:cs="仿宋" w:hint="eastAsia"/>
          <w:sz w:val="27"/>
          <w:szCs w:val="27"/>
        </w:rPr>
        <w:t>5、在考场范围内，喧哗、吸烟或者实施其他影响考试秩序的行为；</w:t>
      </w:r>
    </w:p>
    <w:p w:rsidR="006C655E" w:rsidRPr="00920804" w:rsidRDefault="006C655E" w:rsidP="006C655E">
      <w:pPr>
        <w:spacing w:line="500" w:lineRule="exact"/>
        <w:ind w:firstLineChars="200" w:firstLine="540"/>
        <w:rPr>
          <w:rFonts w:asciiTheme="minorEastAsia" w:hAnsiTheme="minorEastAsia" w:cs="仿宋"/>
          <w:sz w:val="27"/>
          <w:szCs w:val="27"/>
        </w:rPr>
      </w:pPr>
      <w:r w:rsidRPr="00920804">
        <w:rPr>
          <w:rFonts w:asciiTheme="minorEastAsia" w:hAnsiTheme="minorEastAsia" w:cs="仿宋" w:hint="eastAsia"/>
          <w:sz w:val="27"/>
          <w:szCs w:val="27"/>
        </w:rPr>
        <w:t>6、未经考试工作人员同意在考试过程中擅自离开考场的；</w:t>
      </w:r>
    </w:p>
    <w:p w:rsidR="006C655E" w:rsidRPr="00920804" w:rsidRDefault="006C655E" w:rsidP="006C655E">
      <w:pPr>
        <w:spacing w:line="500" w:lineRule="exact"/>
        <w:ind w:firstLineChars="200" w:firstLine="540"/>
        <w:rPr>
          <w:rFonts w:asciiTheme="minorEastAsia" w:hAnsiTheme="minorEastAsia" w:cs="仿宋"/>
          <w:sz w:val="27"/>
          <w:szCs w:val="27"/>
        </w:rPr>
      </w:pPr>
      <w:r w:rsidRPr="00920804">
        <w:rPr>
          <w:rFonts w:asciiTheme="minorEastAsia" w:hAnsiTheme="minorEastAsia" w:cs="仿宋" w:hint="eastAsia"/>
          <w:sz w:val="27"/>
          <w:szCs w:val="27"/>
        </w:rPr>
        <w:t>7、将试卷、答卷（含答题卡、答题纸等）、草稿纸等考试用纸带到考场外的；</w:t>
      </w:r>
    </w:p>
    <w:p w:rsidR="006C655E" w:rsidRPr="00920804" w:rsidRDefault="006C655E" w:rsidP="006C655E">
      <w:pPr>
        <w:spacing w:line="500" w:lineRule="exact"/>
        <w:ind w:firstLineChars="200" w:firstLine="540"/>
        <w:rPr>
          <w:rFonts w:asciiTheme="minorEastAsia" w:hAnsiTheme="minorEastAsia" w:cs="仿宋"/>
          <w:sz w:val="27"/>
          <w:szCs w:val="27"/>
        </w:rPr>
      </w:pPr>
      <w:r w:rsidRPr="00920804">
        <w:rPr>
          <w:rFonts w:asciiTheme="minorEastAsia" w:hAnsiTheme="minorEastAsia" w:cs="仿宋" w:hint="eastAsia"/>
          <w:sz w:val="27"/>
          <w:szCs w:val="27"/>
        </w:rPr>
        <w:t>8、用规定以外的笔或者纸答题或者在试卷规定以外的地方书写姓名、考号及其信息的；</w:t>
      </w:r>
    </w:p>
    <w:p w:rsidR="006C655E" w:rsidRPr="00920804" w:rsidRDefault="006C655E" w:rsidP="006C655E">
      <w:pPr>
        <w:spacing w:line="500" w:lineRule="exact"/>
        <w:ind w:firstLineChars="200" w:firstLine="540"/>
        <w:rPr>
          <w:rFonts w:asciiTheme="minorEastAsia" w:hAnsiTheme="minorEastAsia" w:cs="仿宋"/>
          <w:sz w:val="27"/>
          <w:szCs w:val="27"/>
        </w:rPr>
      </w:pPr>
      <w:r w:rsidRPr="00920804">
        <w:rPr>
          <w:rFonts w:asciiTheme="minorEastAsia" w:hAnsiTheme="minorEastAsia" w:cs="仿宋" w:hint="eastAsia"/>
          <w:sz w:val="27"/>
          <w:szCs w:val="27"/>
        </w:rPr>
        <w:t>9、其他违反考场规则但尚未构成作弊的行为。</w:t>
      </w:r>
    </w:p>
    <w:p w:rsidR="006C655E" w:rsidRPr="00920804" w:rsidRDefault="006C655E" w:rsidP="006C655E">
      <w:pPr>
        <w:spacing w:line="500" w:lineRule="exact"/>
        <w:ind w:firstLineChars="200" w:firstLine="540"/>
        <w:rPr>
          <w:rFonts w:asciiTheme="minorEastAsia" w:hAnsiTheme="minorEastAsia" w:cs="仿宋"/>
          <w:sz w:val="27"/>
          <w:szCs w:val="27"/>
        </w:rPr>
      </w:pPr>
      <w:r w:rsidRPr="00920804">
        <w:rPr>
          <w:rFonts w:asciiTheme="minorEastAsia" w:hAnsiTheme="minorEastAsia" w:cs="仿宋" w:hint="eastAsia"/>
          <w:sz w:val="27"/>
          <w:szCs w:val="27"/>
        </w:rPr>
        <w:t>二</w:t>
      </w:r>
      <w:r w:rsidRPr="00920804">
        <w:rPr>
          <w:rFonts w:asciiTheme="minorEastAsia" w:hAnsiTheme="minorEastAsia" w:cs="仿宋" w:hint="eastAsia"/>
          <w:b/>
          <w:sz w:val="27"/>
          <w:szCs w:val="27"/>
        </w:rPr>
        <w:t>、考试作弊</w:t>
      </w:r>
    </w:p>
    <w:p w:rsidR="006C655E" w:rsidRPr="00920804" w:rsidRDefault="006C655E" w:rsidP="006C655E">
      <w:pPr>
        <w:spacing w:line="500" w:lineRule="exact"/>
        <w:ind w:left="420"/>
        <w:rPr>
          <w:rFonts w:asciiTheme="minorEastAsia" w:hAnsiTheme="minorEastAsia" w:cs="仿宋"/>
          <w:sz w:val="27"/>
          <w:szCs w:val="27"/>
        </w:rPr>
      </w:pPr>
      <w:r w:rsidRPr="00920804">
        <w:rPr>
          <w:rFonts w:asciiTheme="minorEastAsia" w:hAnsiTheme="minorEastAsia" w:cs="仿宋" w:hint="eastAsia"/>
          <w:sz w:val="27"/>
          <w:szCs w:val="27"/>
        </w:rPr>
        <w:t>考试有下列情况之一者为作弊：</w:t>
      </w:r>
    </w:p>
    <w:p w:rsidR="006C655E" w:rsidRPr="00920804" w:rsidRDefault="006C655E" w:rsidP="006C655E">
      <w:pPr>
        <w:spacing w:line="500" w:lineRule="exact"/>
        <w:ind w:firstLineChars="200" w:firstLine="540"/>
        <w:rPr>
          <w:rFonts w:asciiTheme="minorEastAsia" w:hAnsiTheme="minorEastAsia" w:cs="仿宋"/>
          <w:sz w:val="27"/>
          <w:szCs w:val="27"/>
        </w:rPr>
      </w:pPr>
      <w:r w:rsidRPr="00920804">
        <w:rPr>
          <w:rFonts w:asciiTheme="minorEastAsia" w:hAnsiTheme="minorEastAsia" w:cs="仿宋" w:hint="eastAsia"/>
          <w:sz w:val="27"/>
          <w:szCs w:val="27"/>
        </w:rPr>
        <w:t>1、携带与考试内容相关的文字材料或者存储有与考试内容相关的电子设备参加考试的；</w:t>
      </w:r>
    </w:p>
    <w:p w:rsidR="006C655E" w:rsidRPr="00920804" w:rsidRDefault="006C655E" w:rsidP="006C655E">
      <w:pPr>
        <w:spacing w:line="500" w:lineRule="exact"/>
        <w:ind w:firstLineChars="200" w:firstLine="540"/>
        <w:rPr>
          <w:rFonts w:asciiTheme="minorEastAsia" w:hAnsiTheme="minorEastAsia" w:cs="仿宋"/>
          <w:sz w:val="27"/>
          <w:szCs w:val="27"/>
        </w:rPr>
      </w:pPr>
      <w:r w:rsidRPr="00920804">
        <w:rPr>
          <w:rFonts w:asciiTheme="minorEastAsia" w:hAnsiTheme="minorEastAsia" w:cs="仿宋" w:hint="eastAsia"/>
          <w:sz w:val="27"/>
          <w:szCs w:val="27"/>
        </w:rPr>
        <w:t>2、抄袭或者协助他人抄袭试题答案等与考试内容相关的资料的；</w:t>
      </w:r>
    </w:p>
    <w:p w:rsidR="006C655E" w:rsidRPr="00920804" w:rsidRDefault="006C655E" w:rsidP="006C655E">
      <w:pPr>
        <w:spacing w:line="500" w:lineRule="exact"/>
        <w:ind w:firstLineChars="200" w:firstLine="540"/>
        <w:rPr>
          <w:rFonts w:asciiTheme="minorEastAsia" w:hAnsiTheme="minorEastAsia" w:cs="仿宋"/>
          <w:sz w:val="27"/>
          <w:szCs w:val="27"/>
        </w:rPr>
      </w:pPr>
      <w:r w:rsidRPr="00920804">
        <w:rPr>
          <w:rFonts w:asciiTheme="minorEastAsia" w:hAnsiTheme="minorEastAsia" w:cs="仿宋" w:hint="eastAsia"/>
          <w:sz w:val="27"/>
          <w:szCs w:val="27"/>
        </w:rPr>
        <w:t>3、抢夺、窃取他人试卷、答题或者强迫他人为自己抄袭提供方便的；</w:t>
      </w:r>
    </w:p>
    <w:p w:rsidR="006C655E" w:rsidRPr="00920804" w:rsidRDefault="006C655E" w:rsidP="006C655E">
      <w:pPr>
        <w:spacing w:line="500" w:lineRule="exact"/>
        <w:ind w:firstLineChars="200" w:firstLine="540"/>
        <w:rPr>
          <w:rFonts w:asciiTheme="minorEastAsia" w:hAnsiTheme="minorEastAsia" w:cs="仿宋"/>
          <w:sz w:val="27"/>
          <w:szCs w:val="27"/>
        </w:rPr>
      </w:pPr>
      <w:r w:rsidRPr="00920804">
        <w:rPr>
          <w:rFonts w:asciiTheme="minorEastAsia" w:hAnsiTheme="minorEastAsia" w:cs="仿宋" w:hint="eastAsia"/>
          <w:sz w:val="27"/>
          <w:szCs w:val="27"/>
        </w:rPr>
        <w:t>4、在考试过程中使用通讯设备的；</w:t>
      </w:r>
    </w:p>
    <w:p w:rsidR="006C655E" w:rsidRPr="00920804" w:rsidRDefault="006C655E" w:rsidP="006C655E">
      <w:pPr>
        <w:spacing w:line="500" w:lineRule="exact"/>
        <w:ind w:firstLineChars="200" w:firstLine="540"/>
        <w:rPr>
          <w:rFonts w:asciiTheme="minorEastAsia" w:hAnsiTheme="minorEastAsia" w:cs="仿宋"/>
          <w:sz w:val="27"/>
          <w:szCs w:val="27"/>
        </w:rPr>
      </w:pPr>
      <w:r w:rsidRPr="00920804">
        <w:rPr>
          <w:rFonts w:asciiTheme="minorEastAsia" w:hAnsiTheme="minorEastAsia" w:cs="仿宋" w:hint="eastAsia"/>
          <w:sz w:val="27"/>
          <w:szCs w:val="27"/>
        </w:rPr>
        <w:lastRenderedPageBreak/>
        <w:t>5、由他人冒名代替参加考试的；</w:t>
      </w:r>
    </w:p>
    <w:p w:rsidR="006C655E" w:rsidRPr="00920804" w:rsidRDefault="006C655E" w:rsidP="006C655E">
      <w:pPr>
        <w:spacing w:line="500" w:lineRule="exact"/>
        <w:ind w:firstLineChars="200" w:firstLine="540"/>
        <w:rPr>
          <w:rFonts w:asciiTheme="minorEastAsia" w:hAnsiTheme="minorEastAsia" w:cs="仿宋"/>
          <w:sz w:val="27"/>
          <w:szCs w:val="27"/>
        </w:rPr>
      </w:pPr>
      <w:r w:rsidRPr="00920804">
        <w:rPr>
          <w:rFonts w:asciiTheme="minorEastAsia" w:hAnsiTheme="minorEastAsia" w:cs="仿宋" w:hint="eastAsia"/>
          <w:sz w:val="27"/>
          <w:szCs w:val="27"/>
        </w:rPr>
        <w:t>6、故意销毁试卷、答卷、或者考试材料的；</w:t>
      </w:r>
    </w:p>
    <w:p w:rsidR="006C655E" w:rsidRPr="00920804" w:rsidRDefault="006C655E" w:rsidP="006C655E">
      <w:pPr>
        <w:spacing w:line="500" w:lineRule="exact"/>
        <w:ind w:firstLineChars="200" w:firstLine="540"/>
        <w:rPr>
          <w:rFonts w:asciiTheme="minorEastAsia" w:hAnsiTheme="minorEastAsia" w:cs="仿宋"/>
          <w:sz w:val="27"/>
          <w:szCs w:val="27"/>
        </w:rPr>
      </w:pPr>
      <w:r w:rsidRPr="00920804">
        <w:rPr>
          <w:rFonts w:asciiTheme="minorEastAsia" w:hAnsiTheme="minorEastAsia" w:cs="仿宋" w:hint="eastAsia"/>
          <w:sz w:val="27"/>
          <w:szCs w:val="27"/>
        </w:rPr>
        <w:t>7、在试卷上填写与本人身份不符的姓名、考号等信息的；</w:t>
      </w:r>
    </w:p>
    <w:p w:rsidR="006C655E" w:rsidRPr="00920804" w:rsidRDefault="006C655E" w:rsidP="006C655E">
      <w:pPr>
        <w:spacing w:line="500" w:lineRule="exact"/>
        <w:ind w:firstLineChars="200" w:firstLine="540"/>
        <w:rPr>
          <w:rFonts w:asciiTheme="minorEastAsia" w:hAnsiTheme="minorEastAsia" w:cs="仿宋"/>
          <w:sz w:val="27"/>
          <w:szCs w:val="27"/>
        </w:rPr>
      </w:pPr>
      <w:r w:rsidRPr="00920804">
        <w:rPr>
          <w:rFonts w:asciiTheme="minorEastAsia" w:hAnsiTheme="minorEastAsia" w:cs="仿宋" w:hint="eastAsia"/>
          <w:sz w:val="27"/>
          <w:szCs w:val="27"/>
        </w:rPr>
        <w:t>8、传、接物品或者交换试卷、答卷、草稿纸的；</w:t>
      </w:r>
    </w:p>
    <w:p w:rsidR="006C655E" w:rsidRPr="00920804" w:rsidRDefault="006C655E" w:rsidP="006C655E">
      <w:pPr>
        <w:spacing w:line="500" w:lineRule="exact"/>
        <w:ind w:firstLineChars="200" w:firstLine="540"/>
        <w:rPr>
          <w:rFonts w:asciiTheme="minorEastAsia" w:hAnsiTheme="minorEastAsia" w:cs="仿宋"/>
          <w:sz w:val="27"/>
          <w:szCs w:val="27"/>
        </w:rPr>
      </w:pPr>
      <w:r w:rsidRPr="00920804">
        <w:rPr>
          <w:rFonts w:asciiTheme="minorEastAsia" w:hAnsiTheme="minorEastAsia" w:cs="仿宋" w:hint="eastAsia"/>
          <w:sz w:val="27"/>
          <w:szCs w:val="27"/>
        </w:rPr>
        <w:t>9、其他作弊行为。</w:t>
      </w:r>
    </w:p>
    <w:p w:rsidR="006C655E" w:rsidRPr="00920804" w:rsidRDefault="006C655E" w:rsidP="006C655E">
      <w:pPr>
        <w:spacing w:line="500" w:lineRule="exact"/>
        <w:ind w:firstLineChars="200" w:firstLine="542"/>
        <w:rPr>
          <w:rFonts w:asciiTheme="minorEastAsia" w:hAnsiTheme="minorEastAsia" w:cs="仿宋"/>
          <w:b/>
          <w:bCs/>
          <w:sz w:val="27"/>
          <w:szCs w:val="27"/>
        </w:rPr>
      </w:pPr>
      <w:r w:rsidRPr="00920804">
        <w:rPr>
          <w:rFonts w:asciiTheme="minorEastAsia" w:hAnsiTheme="minorEastAsia" w:cs="仿宋" w:hint="eastAsia"/>
          <w:b/>
          <w:bCs/>
          <w:sz w:val="27"/>
          <w:szCs w:val="27"/>
        </w:rPr>
        <w:t>三、处理办法：</w:t>
      </w:r>
    </w:p>
    <w:p w:rsidR="006C655E" w:rsidRPr="00920804" w:rsidRDefault="006C655E" w:rsidP="006C655E">
      <w:pPr>
        <w:spacing w:line="500" w:lineRule="exact"/>
        <w:ind w:left="420"/>
        <w:rPr>
          <w:rFonts w:asciiTheme="minorEastAsia" w:hAnsiTheme="minorEastAsia" w:cs="仿宋"/>
          <w:sz w:val="27"/>
          <w:szCs w:val="27"/>
        </w:rPr>
      </w:pPr>
      <w:r w:rsidRPr="00920804">
        <w:rPr>
          <w:rFonts w:asciiTheme="minorEastAsia" w:hAnsiTheme="minorEastAsia" w:cs="仿宋" w:hint="eastAsia"/>
          <w:sz w:val="27"/>
          <w:szCs w:val="27"/>
        </w:rPr>
        <w:t>凡考试违纪与作弊学生作如下处理：</w:t>
      </w:r>
    </w:p>
    <w:p w:rsidR="006C655E" w:rsidRPr="00920804" w:rsidRDefault="006C655E" w:rsidP="006C655E">
      <w:pPr>
        <w:spacing w:line="500" w:lineRule="exact"/>
        <w:ind w:firstLineChars="200" w:firstLine="540"/>
        <w:rPr>
          <w:rFonts w:asciiTheme="minorEastAsia" w:hAnsiTheme="minorEastAsia" w:cs="仿宋"/>
          <w:sz w:val="27"/>
          <w:szCs w:val="27"/>
        </w:rPr>
      </w:pPr>
      <w:r w:rsidRPr="00920804">
        <w:rPr>
          <w:rFonts w:asciiTheme="minorEastAsia" w:hAnsiTheme="minorEastAsia" w:cs="仿宋" w:hint="eastAsia"/>
          <w:sz w:val="27"/>
          <w:szCs w:val="27"/>
        </w:rPr>
        <w:t>1、考试违纪学生，该门课程本次考核成绩记为“零”分，视其情节和认识态度给予警告或以上处分。</w:t>
      </w:r>
    </w:p>
    <w:p w:rsidR="006C655E" w:rsidRPr="005E3332" w:rsidRDefault="006C655E" w:rsidP="00B848F1">
      <w:pPr>
        <w:spacing w:line="500" w:lineRule="exact"/>
        <w:ind w:firstLineChars="200" w:firstLine="540"/>
        <w:rPr>
          <w:rFonts w:asciiTheme="minorEastAsia" w:hAnsiTheme="minorEastAsia" w:cs="仿宋"/>
          <w:sz w:val="27"/>
          <w:szCs w:val="27"/>
        </w:rPr>
      </w:pPr>
      <w:r w:rsidRPr="005E3332">
        <w:rPr>
          <w:rFonts w:asciiTheme="minorEastAsia" w:hAnsiTheme="minorEastAsia" w:cs="仿宋" w:hint="eastAsia"/>
          <w:sz w:val="27"/>
          <w:szCs w:val="27"/>
        </w:rPr>
        <w:t>2、考试作弊学生，该门课程本次考核成绩记为“零”分，并取消其下一轮正常补考资格</w:t>
      </w:r>
      <w:r w:rsidR="005E3332" w:rsidRPr="005E3332">
        <w:rPr>
          <w:rFonts w:asciiTheme="minorEastAsia" w:hAnsiTheme="minorEastAsia" w:cs="仿宋" w:hint="eastAsia"/>
          <w:sz w:val="27"/>
          <w:szCs w:val="27"/>
        </w:rPr>
        <w:t>，并</w:t>
      </w:r>
      <w:r w:rsidRPr="005E3332">
        <w:rPr>
          <w:rFonts w:asciiTheme="minorEastAsia" w:hAnsiTheme="minorEastAsia" w:cs="仿宋" w:hint="eastAsia"/>
          <w:sz w:val="27"/>
          <w:szCs w:val="27"/>
        </w:rPr>
        <w:t>视其情节和认错态度，给予记过或以上处分。</w:t>
      </w:r>
    </w:p>
    <w:p w:rsidR="006C655E" w:rsidRPr="00920804" w:rsidRDefault="006C655E" w:rsidP="006C655E">
      <w:pPr>
        <w:spacing w:line="500" w:lineRule="exact"/>
        <w:ind w:firstLineChars="200" w:firstLine="540"/>
        <w:rPr>
          <w:rFonts w:asciiTheme="minorEastAsia" w:hAnsiTheme="minorEastAsia" w:cs="仿宋"/>
          <w:sz w:val="27"/>
          <w:szCs w:val="27"/>
        </w:rPr>
      </w:pPr>
      <w:r w:rsidRPr="00920804">
        <w:rPr>
          <w:rFonts w:asciiTheme="minorEastAsia" w:hAnsiTheme="minorEastAsia" w:cs="仿宋" w:hint="eastAsia"/>
          <w:sz w:val="27"/>
          <w:szCs w:val="27"/>
        </w:rPr>
        <w:t>3、若累计两次考试（含补考）作弊、由他人代替考试、替他人参加考试、组织作弊、使用</w:t>
      </w:r>
      <w:bookmarkStart w:id="0" w:name="_GoBack"/>
      <w:bookmarkEnd w:id="0"/>
      <w:r w:rsidRPr="00920804">
        <w:rPr>
          <w:rFonts w:asciiTheme="minorEastAsia" w:hAnsiTheme="minorEastAsia" w:cs="仿宋" w:hint="eastAsia"/>
          <w:sz w:val="27"/>
          <w:szCs w:val="27"/>
        </w:rPr>
        <w:t>通讯设备作弊及其它作弊行为严重者，给予开除学籍处分。</w:t>
      </w:r>
    </w:p>
    <w:p w:rsidR="006C655E" w:rsidRPr="00920804" w:rsidRDefault="006C655E" w:rsidP="006C655E">
      <w:pPr>
        <w:spacing w:line="500" w:lineRule="exact"/>
        <w:ind w:firstLineChars="200" w:firstLine="540"/>
        <w:rPr>
          <w:rFonts w:asciiTheme="minorEastAsia" w:hAnsiTheme="minorEastAsia" w:cs="仿宋"/>
          <w:sz w:val="27"/>
          <w:szCs w:val="27"/>
        </w:rPr>
      </w:pPr>
      <w:r w:rsidRPr="00920804">
        <w:rPr>
          <w:rFonts w:asciiTheme="minorEastAsia" w:hAnsiTheme="minorEastAsia" w:cs="仿宋" w:hint="eastAsia"/>
          <w:sz w:val="27"/>
          <w:szCs w:val="27"/>
        </w:rPr>
        <w:t>4、填写“上海建桥学院成人高等教育学生考试违纪与作弊情况认定处理表”。</w:t>
      </w:r>
    </w:p>
    <w:p w:rsidR="006C655E" w:rsidRPr="00920804" w:rsidRDefault="006C655E" w:rsidP="006C655E">
      <w:pPr>
        <w:spacing w:line="500" w:lineRule="exact"/>
        <w:ind w:firstLineChars="200" w:firstLine="540"/>
        <w:rPr>
          <w:rFonts w:asciiTheme="minorEastAsia" w:hAnsiTheme="minorEastAsia" w:cs="仿宋"/>
          <w:sz w:val="27"/>
          <w:szCs w:val="27"/>
        </w:rPr>
      </w:pPr>
      <w:r w:rsidRPr="00920804">
        <w:rPr>
          <w:rFonts w:asciiTheme="minorEastAsia" w:hAnsiTheme="minorEastAsia" w:cs="仿宋" w:hint="eastAsia"/>
          <w:sz w:val="27"/>
          <w:szCs w:val="27"/>
        </w:rPr>
        <w:t>5、本办法自2009年6月20日起试行，由继续教育学院负责解释。</w:t>
      </w:r>
    </w:p>
    <w:p w:rsidR="00761BCD" w:rsidRPr="006C655E" w:rsidRDefault="00761BCD"/>
    <w:sectPr w:rsidR="00761BCD" w:rsidRPr="006C655E" w:rsidSect="00761B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37A" w:rsidRDefault="00E2337A" w:rsidP="006C655E">
      <w:r>
        <w:separator/>
      </w:r>
    </w:p>
  </w:endnote>
  <w:endnote w:type="continuationSeparator" w:id="0">
    <w:p w:rsidR="00E2337A" w:rsidRDefault="00E2337A" w:rsidP="006C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37A" w:rsidRDefault="00E2337A" w:rsidP="006C655E">
      <w:r>
        <w:separator/>
      </w:r>
    </w:p>
  </w:footnote>
  <w:footnote w:type="continuationSeparator" w:id="0">
    <w:p w:rsidR="00E2337A" w:rsidRDefault="00E2337A" w:rsidP="006C6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5351F"/>
    <w:multiLevelType w:val="multilevel"/>
    <w:tmpl w:val="08166DB6"/>
    <w:lvl w:ilvl="0">
      <w:start w:val="1"/>
      <w:numFmt w:val="none"/>
      <w:pStyle w:val="1"/>
      <w:suff w:val="nothing"/>
      <w:lvlText w:val=""/>
      <w:lvlJc w:val="left"/>
      <w:pPr>
        <w:ind w:left="0" w:firstLine="0"/>
      </w:pPr>
      <w:rPr>
        <w:rFonts w:ascii="Times New Roman" w:hAnsi="Times New Roman" w:hint="default"/>
        <w:b/>
        <w:i w:val="0"/>
      </w:rPr>
    </w:lvl>
    <w:lvl w:ilvl="1">
      <w:start w:val="1"/>
      <w:numFmt w:val="chineseCountingThousand"/>
      <w:pStyle w:val="2"/>
      <w:suff w:val="nothing"/>
      <w:lvlText w:val="%1%2、"/>
      <w:lvlJc w:val="left"/>
      <w:pPr>
        <w:ind w:left="0" w:firstLine="0"/>
      </w:pPr>
      <w:rPr>
        <w:rFonts w:ascii="Times New Roman" w:hAnsi="Times New Roman" w:hint="default"/>
        <w:b/>
        <w:i w:val="0"/>
      </w:rPr>
    </w:lvl>
    <w:lvl w:ilvl="2">
      <w:start w:val="1"/>
      <w:numFmt w:val="chineseCountingThousand"/>
      <w:pStyle w:val="3"/>
      <w:suff w:val="nothing"/>
      <w:lvlText w:val="%1（%3）"/>
      <w:lvlJc w:val="left"/>
      <w:pPr>
        <w:ind w:left="0" w:firstLine="0"/>
      </w:pPr>
      <w:rPr>
        <w:rFonts w:ascii="Times New Roman" w:eastAsia="黑体" w:hAnsi="Times New Roman" w:hint="default"/>
        <w:b/>
        <w:i w:val="0"/>
        <w:sz w:val="24"/>
        <w:szCs w:val="24"/>
      </w:rPr>
    </w:lvl>
    <w:lvl w:ilvl="3">
      <w:start w:val="1"/>
      <w:numFmt w:val="decimal"/>
      <w:pStyle w:val="4"/>
      <w:suff w:val="nothing"/>
      <w:lvlText w:val="%1%4、"/>
      <w:lvlJc w:val="left"/>
      <w:pPr>
        <w:ind w:left="851" w:firstLine="0"/>
      </w:pPr>
      <w:rPr>
        <w:rFonts w:ascii="Times New Roman" w:hAnsi="Times New Roman" w:hint="default"/>
        <w:b w:val="0"/>
        <w:i w:val="0"/>
        <w:color w:val="auto"/>
        <w:sz w:val="24"/>
        <w:szCs w:val="24"/>
      </w:rPr>
    </w:lvl>
    <w:lvl w:ilvl="4">
      <w:start w:val="1"/>
      <w:numFmt w:val="decimal"/>
      <w:pStyle w:val="5"/>
      <w:suff w:val="nothing"/>
      <w:lvlText w:val="（%5）"/>
      <w:lvlJc w:val="left"/>
      <w:pPr>
        <w:ind w:left="0" w:firstLine="0"/>
      </w:pPr>
      <w:rPr>
        <w:rFonts w:ascii="Times New Roman" w:eastAsia="宋体" w:hAnsi="Times New Roman" w:hint="default"/>
        <w:b w:val="0"/>
        <w:i w:val="0"/>
        <w:caps w:val="0"/>
        <w:strike w:val="0"/>
        <w:dstrike w:val="0"/>
        <w:outline w:val="0"/>
        <w:shadow w:val="0"/>
        <w:emboss w:val="0"/>
        <w:imprint w:val="0"/>
        <w:vanish w:val="0"/>
        <w:color w:val="auto"/>
        <w:spacing w:val="0"/>
        <w:w w:val="100"/>
        <w:position w:val="0"/>
        <w:sz w:val="24"/>
        <w:szCs w:val="24"/>
        <w:u w:val="none"/>
        <w:vertAlign w:val="baseline"/>
        <w:em w:val="none"/>
      </w:rPr>
    </w:lvl>
    <w:lvl w:ilvl="5">
      <w:start w:val="1"/>
      <w:numFmt w:val="decimal"/>
      <w:pStyle w:val="6"/>
      <w:suff w:val="space"/>
      <w:lvlText w:val="%1附件%6"/>
      <w:lvlJc w:val="left"/>
      <w:pPr>
        <w:ind w:left="0" w:firstLine="0"/>
      </w:pPr>
      <w:rPr>
        <w:rFonts w:ascii="Times New Roman" w:eastAsia="黑体" w:hAnsi="Times New Roman" w:hint="default"/>
        <w:b w:val="0"/>
        <w:i/>
        <w:sz w:val="32"/>
        <w:szCs w:val="32"/>
      </w:rPr>
    </w:lvl>
    <w:lvl w:ilvl="6">
      <w:start w:val="1"/>
      <w:numFmt w:val="chineseCountingThousand"/>
      <w:pStyle w:val="7"/>
      <w:suff w:val="nothing"/>
      <w:lvlText w:val="%1%7、"/>
      <w:lvlJc w:val="left"/>
      <w:pPr>
        <w:ind w:left="-998" w:firstLine="0"/>
      </w:pPr>
      <w:rPr>
        <w:rFonts w:ascii="Times New Roman" w:hAnsi="Times New Roman" w:hint="default"/>
        <w:b w:val="0"/>
        <w:i w:val="0"/>
      </w:rPr>
    </w:lvl>
    <w:lvl w:ilvl="7">
      <w:start w:val="1"/>
      <w:numFmt w:val="chineseCountingThousand"/>
      <w:pStyle w:val="8"/>
      <w:suff w:val="nothing"/>
      <w:lvlText w:val="%1（%8）"/>
      <w:lvlJc w:val="left"/>
      <w:pPr>
        <w:ind w:left="-1198" w:firstLine="0"/>
      </w:pPr>
      <w:rPr>
        <w:rFonts w:ascii="Times New Roman" w:hAnsi="Times New Roman" w:hint="default"/>
        <w:b w:val="0"/>
        <w:i w:val="0"/>
      </w:rPr>
    </w:lvl>
    <w:lvl w:ilvl="8">
      <w:start w:val="1"/>
      <w:numFmt w:val="decimal"/>
      <w:pStyle w:val="9"/>
      <w:suff w:val="nothing"/>
      <w:lvlText w:val="%9%1、"/>
      <w:lvlJc w:val="left"/>
      <w:pPr>
        <w:ind w:left="-1198" w:firstLine="0"/>
      </w:pPr>
      <w:rPr>
        <w:rFonts w:ascii="Times New Roman" w:hAnsi="Times New Roman" w:hint="default"/>
        <w:b w:val="0"/>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655E"/>
    <w:rsid w:val="002C60A0"/>
    <w:rsid w:val="00490FEA"/>
    <w:rsid w:val="00567BD1"/>
    <w:rsid w:val="005E3332"/>
    <w:rsid w:val="006C655E"/>
    <w:rsid w:val="00761BCD"/>
    <w:rsid w:val="00912067"/>
    <w:rsid w:val="00B848F1"/>
    <w:rsid w:val="00E23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55E"/>
    <w:pPr>
      <w:widowControl w:val="0"/>
      <w:jc w:val="both"/>
    </w:pPr>
  </w:style>
  <w:style w:type="paragraph" w:styleId="1">
    <w:name w:val="heading 1"/>
    <w:basedOn w:val="a"/>
    <w:next w:val="a"/>
    <w:link w:val="1Char"/>
    <w:qFormat/>
    <w:rsid w:val="006C655E"/>
    <w:pPr>
      <w:keepNext/>
      <w:keepLines/>
      <w:widowControl/>
      <w:numPr>
        <w:numId w:val="1"/>
      </w:numPr>
      <w:spacing w:beforeLines="100" w:afterLines="100" w:line="360" w:lineRule="auto"/>
      <w:jc w:val="center"/>
      <w:outlineLvl w:val="0"/>
    </w:pPr>
    <w:rPr>
      <w:rFonts w:ascii="Times New Roman" w:eastAsia="黑体" w:hAnsi="Times New Roman" w:cs="Times New Roman"/>
      <w:b/>
      <w:kern w:val="28"/>
      <w:sz w:val="32"/>
      <w:szCs w:val="32"/>
    </w:rPr>
  </w:style>
  <w:style w:type="paragraph" w:styleId="2">
    <w:name w:val="heading 2"/>
    <w:basedOn w:val="a"/>
    <w:next w:val="a"/>
    <w:link w:val="2Char"/>
    <w:qFormat/>
    <w:rsid w:val="006C655E"/>
    <w:pPr>
      <w:keepNext/>
      <w:keepLines/>
      <w:widowControl/>
      <w:numPr>
        <w:ilvl w:val="1"/>
        <w:numId w:val="1"/>
      </w:numPr>
      <w:spacing w:beforeLines="100" w:afterLines="100"/>
      <w:outlineLvl w:val="1"/>
    </w:pPr>
    <w:rPr>
      <w:rFonts w:ascii="Times New Roman" w:eastAsia="黑体" w:hAnsi="Times New Roman" w:cs="Times New Roman"/>
      <w:b/>
      <w:kern w:val="28"/>
      <w:sz w:val="32"/>
      <w:szCs w:val="32"/>
    </w:rPr>
  </w:style>
  <w:style w:type="paragraph" w:styleId="3">
    <w:name w:val="heading 3"/>
    <w:basedOn w:val="a"/>
    <w:next w:val="a"/>
    <w:link w:val="3Char"/>
    <w:autoRedefine/>
    <w:qFormat/>
    <w:rsid w:val="006C655E"/>
    <w:pPr>
      <w:widowControl/>
      <w:numPr>
        <w:ilvl w:val="2"/>
        <w:numId w:val="1"/>
      </w:numPr>
      <w:spacing w:beforeLines="50" w:afterLines="50"/>
      <w:outlineLvl w:val="2"/>
    </w:pPr>
    <w:rPr>
      <w:rFonts w:ascii="宋体" w:eastAsia="宋体" w:hAnsi="宋体" w:cs="Times New Roman"/>
      <w:b/>
      <w:kern w:val="28"/>
      <w:sz w:val="24"/>
      <w:szCs w:val="24"/>
    </w:rPr>
  </w:style>
  <w:style w:type="paragraph" w:styleId="4">
    <w:name w:val="heading 4"/>
    <w:basedOn w:val="a0"/>
    <w:next w:val="a"/>
    <w:link w:val="4Char"/>
    <w:qFormat/>
    <w:rsid w:val="006C655E"/>
    <w:pPr>
      <w:widowControl/>
      <w:numPr>
        <w:ilvl w:val="3"/>
        <w:numId w:val="1"/>
      </w:numPr>
      <w:spacing w:after="0"/>
      <w:ind w:firstLineChars="0"/>
      <w:jc w:val="left"/>
      <w:outlineLvl w:val="3"/>
    </w:pPr>
    <w:rPr>
      <w:rFonts w:ascii="Times New Roman" w:eastAsia="宋体" w:hAnsi="Times New Roman" w:cs="Times New Roman"/>
      <w:kern w:val="28"/>
      <w:sz w:val="24"/>
      <w:szCs w:val="24"/>
    </w:rPr>
  </w:style>
  <w:style w:type="paragraph" w:styleId="5">
    <w:name w:val="heading 5"/>
    <w:basedOn w:val="a"/>
    <w:next w:val="a"/>
    <w:link w:val="5Char"/>
    <w:qFormat/>
    <w:rsid w:val="006C655E"/>
    <w:pPr>
      <w:keepNext/>
      <w:keepLines/>
      <w:widowControl/>
      <w:numPr>
        <w:ilvl w:val="4"/>
        <w:numId w:val="1"/>
      </w:numPr>
      <w:ind w:firstLineChars="200" w:firstLine="200"/>
      <w:jc w:val="left"/>
      <w:outlineLvl w:val="4"/>
    </w:pPr>
    <w:rPr>
      <w:rFonts w:ascii="Times New Roman" w:eastAsia="宋体" w:hAnsi="Times New Roman" w:cs="Times New Roman"/>
      <w:kern w:val="28"/>
      <w:sz w:val="24"/>
      <w:szCs w:val="32"/>
    </w:rPr>
  </w:style>
  <w:style w:type="paragraph" w:styleId="6">
    <w:name w:val="heading 6"/>
    <w:basedOn w:val="a"/>
    <w:next w:val="a"/>
    <w:link w:val="6Char"/>
    <w:qFormat/>
    <w:rsid w:val="006C655E"/>
    <w:pPr>
      <w:keepNext/>
      <w:keepLines/>
      <w:widowControl/>
      <w:numPr>
        <w:ilvl w:val="5"/>
        <w:numId w:val="1"/>
      </w:numPr>
      <w:jc w:val="left"/>
      <w:outlineLvl w:val="5"/>
    </w:pPr>
    <w:rPr>
      <w:rFonts w:ascii="Times New Roman" w:eastAsia="黑体" w:hAnsi="Times New Roman" w:cs="Times New Roman"/>
      <w:kern w:val="28"/>
      <w:sz w:val="32"/>
      <w:szCs w:val="32"/>
    </w:rPr>
  </w:style>
  <w:style w:type="paragraph" w:styleId="7">
    <w:name w:val="heading 7"/>
    <w:basedOn w:val="a"/>
    <w:next w:val="a"/>
    <w:link w:val="7Char"/>
    <w:qFormat/>
    <w:rsid w:val="006C655E"/>
    <w:pPr>
      <w:keepNext/>
      <w:keepLines/>
      <w:widowControl/>
      <w:numPr>
        <w:ilvl w:val="6"/>
        <w:numId w:val="1"/>
      </w:numPr>
      <w:ind w:left="0"/>
      <w:jc w:val="left"/>
      <w:outlineLvl w:val="6"/>
    </w:pPr>
    <w:rPr>
      <w:rFonts w:ascii="Times New Roman" w:eastAsia="黑体" w:hAnsi="Times New Roman" w:cs="Times New Roman"/>
      <w:kern w:val="28"/>
      <w:sz w:val="24"/>
      <w:szCs w:val="24"/>
    </w:rPr>
  </w:style>
  <w:style w:type="paragraph" w:styleId="8">
    <w:name w:val="heading 8"/>
    <w:basedOn w:val="a"/>
    <w:next w:val="a"/>
    <w:link w:val="8Char"/>
    <w:qFormat/>
    <w:rsid w:val="006C655E"/>
    <w:pPr>
      <w:keepLines/>
      <w:widowControl/>
      <w:numPr>
        <w:ilvl w:val="7"/>
        <w:numId w:val="1"/>
      </w:numPr>
      <w:ind w:left="0" w:firstLineChars="200" w:firstLine="480"/>
      <w:jc w:val="left"/>
      <w:outlineLvl w:val="7"/>
    </w:pPr>
    <w:rPr>
      <w:rFonts w:ascii="Times New Roman" w:eastAsia="黑体" w:hAnsi="Times New Roman" w:cs="Times New Roman"/>
      <w:kern w:val="28"/>
      <w:sz w:val="24"/>
      <w:szCs w:val="24"/>
    </w:rPr>
  </w:style>
  <w:style w:type="paragraph" w:styleId="9">
    <w:name w:val="heading 9"/>
    <w:basedOn w:val="a"/>
    <w:next w:val="a"/>
    <w:link w:val="9Char"/>
    <w:qFormat/>
    <w:rsid w:val="006C655E"/>
    <w:pPr>
      <w:keepNext/>
      <w:keepLines/>
      <w:widowControl/>
      <w:numPr>
        <w:ilvl w:val="8"/>
        <w:numId w:val="1"/>
      </w:numPr>
      <w:ind w:left="0" w:firstLineChars="200" w:firstLine="480"/>
      <w:jc w:val="left"/>
      <w:outlineLvl w:val="8"/>
    </w:pPr>
    <w:rPr>
      <w:rFonts w:ascii="Times New Roman" w:eastAsia="宋体" w:hAnsi="Times New Roman" w:cs="Times New Roman"/>
      <w:kern w:val="28"/>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6C65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6C655E"/>
    <w:rPr>
      <w:sz w:val="18"/>
      <w:szCs w:val="18"/>
    </w:rPr>
  </w:style>
  <w:style w:type="paragraph" w:styleId="a5">
    <w:name w:val="footer"/>
    <w:basedOn w:val="a"/>
    <w:link w:val="Char0"/>
    <w:uiPriority w:val="99"/>
    <w:unhideWhenUsed/>
    <w:rsid w:val="006C655E"/>
    <w:pPr>
      <w:tabs>
        <w:tab w:val="center" w:pos="4153"/>
        <w:tab w:val="right" w:pos="8306"/>
      </w:tabs>
      <w:snapToGrid w:val="0"/>
      <w:jc w:val="left"/>
    </w:pPr>
    <w:rPr>
      <w:sz w:val="18"/>
      <w:szCs w:val="18"/>
    </w:rPr>
  </w:style>
  <w:style w:type="character" w:customStyle="1" w:styleId="Char0">
    <w:name w:val="页脚 Char"/>
    <w:basedOn w:val="a1"/>
    <w:link w:val="a5"/>
    <w:uiPriority w:val="99"/>
    <w:rsid w:val="006C655E"/>
    <w:rPr>
      <w:sz w:val="18"/>
      <w:szCs w:val="18"/>
    </w:rPr>
  </w:style>
  <w:style w:type="character" w:customStyle="1" w:styleId="1Char">
    <w:name w:val="标题 1 Char"/>
    <w:basedOn w:val="a1"/>
    <w:link w:val="1"/>
    <w:rsid w:val="006C655E"/>
    <w:rPr>
      <w:rFonts w:ascii="Times New Roman" w:eastAsia="黑体" w:hAnsi="Times New Roman" w:cs="Times New Roman"/>
      <w:b/>
      <w:kern w:val="28"/>
      <w:sz w:val="32"/>
      <w:szCs w:val="32"/>
    </w:rPr>
  </w:style>
  <w:style w:type="character" w:customStyle="1" w:styleId="2Char">
    <w:name w:val="标题 2 Char"/>
    <w:basedOn w:val="a1"/>
    <w:link w:val="2"/>
    <w:rsid w:val="006C655E"/>
    <w:rPr>
      <w:rFonts w:ascii="Times New Roman" w:eastAsia="黑体" w:hAnsi="Times New Roman" w:cs="Times New Roman"/>
      <w:b/>
      <w:kern w:val="28"/>
      <w:sz w:val="32"/>
      <w:szCs w:val="32"/>
    </w:rPr>
  </w:style>
  <w:style w:type="character" w:customStyle="1" w:styleId="3Char">
    <w:name w:val="标题 3 Char"/>
    <w:basedOn w:val="a1"/>
    <w:link w:val="3"/>
    <w:rsid w:val="006C655E"/>
    <w:rPr>
      <w:rFonts w:ascii="宋体" w:eastAsia="宋体" w:hAnsi="宋体" w:cs="Times New Roman"/>
      <w:b/>
      <w:kern w:val="28"/>
      <w:sz w:val="24"/>
      <w:szCs w:val="24"/>
    </w:rPr>
  </w:style>
  <w:style w:type="character" w:customStyle="1" w:styleId="4Char">
    <w:name w:val="标题 4 Char"/>
    <w:basedOn w:val="a1"/>
    <w:link w:val="4"/>
    <w:rsid w:val="006C655E"/>
    <w:rPr>
      <w:rFonts w:ascii="Times New Roman" w:eastAsia="宋体" w:hAnsi="Times New Roman" w:cs="Times New Roman"/>
      <w:kern w:val="28"/>
      <w:sz w:val="24"/>
      <w:szCs w:val="24"/>
    </w:rPr>
  </w:style>
  <w:style w:type="character" w:customStyle="1" w:styleId="5Char">
    <w:name w:val="标题 5 Char"/>
    <w:basedOn w:val="a1"/>
    <w:link w:val="5"/>
    <w:rsid w:val="006C655E"/>
    <w:rPr>
      <w:rFonts w:ascii="Times New Roman" w:eastAsia="宋体" w:hAnsi="Times New Roman" w:cs="Times New Roman"/>
      <w:kern w:val="28"/>
      <w:sz w:val="24"/>
      <w:szCs w:val="32"/>
    </w:rPr>
  </w:style>
  <w:style w:type="character" w:customStyle="1" w:styleId="6Char">
    <w:name w:val="标题 6 Char"/>
    <w:basedOn w:val="a1"/>
    <w:link w:val="6"/>
    <w:rsid w:val="006C655E"/>
    <w:rPr>
      <w:rFonts w:ascii="Times New Roman" w:eastAsia="黑体" w:hAnsi="Times New Roman" w:cs="Times New Roman"/>
      <w:kern w:val="28"/>
      <w:sz w:val="32"/>
      <w:szCs w:val="32"/>
    </w:rPr>
  </w:style>
  <w:style w:type="character" w:customStyle="1" w:styleId="7Char">
    <w:name w:val="标题 7 Char"/>
    <w:basedOn w:val="a1"/>
    <w:link w:val="7"/>
    <w:rsid w:val="006C655E"/>
    <w:rPr>
      <w:rFonts w:ascii="Times New Roman" w:eastAsia="黑体" w:hAnsi="Times New Roman" w:cs="Times New Roman"/>
      <w:kern w:val="28"/>
      <w:sz w:val="24"/>
      <w:szCs w:val="24"/>
    </w:rPr>
  </w:style>
  <w:style w:type="character" w:customStyle="1" w:styleId="8Char">
    <w:name w:val="标题 8 Char"/>
    <w:basedOn w:val="a1"/>
    <w:link w:val="8"/>
    <w:rsid w:val="006C655E"/>
    <w:rPr>
      <w:rFonts w:ascii="Times New Roman" w:eastAsia="黑体" w:hAnsi="Times New Roman" w:cs="Times New Roman"/>
      <w:kern w:val="28"/>
      <w:sz w:val="24"/>
      <w:szCs w:val="24"/>
    </w:rPr>
  </w:style>
  <w:style w:type="character" w:customStyle="1" w:styleId="9Char">
    <w:name w:val="标题 9 Char"/>
    <w:basedOn w:val="a1"/>
    <w:link w:val="9"/>
    <w:rsid w:val="006C655E"/>
    <w:rPr>
      <w:rFonts w:ascii="Times New Roman" w:eastAsia="宋体" w:hAnsi="Times New Roman" w:cs="Times New Roman"/>
      <w:kern w:val="28"/>
      <w:sz w:val="24"/>
      <w:szCs w:val="24"/>
    </w:rPr>
  </w:style>
  <w:style w:type="paragraph" w:styleId="a6">
    <w:name w:val="Body Text"/>
    <w:basedOn w:val="a"/>
    <w:link w:val="Char1"/>
    <w:uiPriority w:val="99"/>
    <w:semiHidden/>
    <w:unhideWhenUsed/>
    <w:rsid w:val="006C655E"/>
    <w:pPr>
      <w:spacing w:after="120"/>
    </w:pPr>
  </w:style>
  <w:style w:type="character" w:customStyle="1" w:styleId="Char1">
    <w:name w:val="正文文本 Char"/>
    <w:basedOn w:val="a1"/>
    <w:link w:val="a6"/>
    <w:uiPriority w:val="99"/>
    <w:semiHidden/>
    <w:rsid w:val="006C655E"/>
  </w:style>
  <w:style w:type="paragraph" w:styleId="a0">
    <w:name w:val="Body Text First Indent"/>
    <w:basedOn w:val="a6"/>
    <w:link w:val="Char2"/>
    <w:uiPriority w:val="99"/>
    <w:semiHidden/>
    <w:unhideWhenUsed/>
    <w:rsid w:val="006C655E"/>
    <w:pPr>
      <w:ind w:firstLineChars="100" w:firstLine="420"/>
    </w:pPr>
  </w:style>
  <w:style w:type="character" w:customStyle="1" w:styleId="Char2">
    <w:name w:val="正文首行缩进 Char"/>
    <w:basedOn w:val="Char1"/>
    <w:link w:val="a0"/>
    <w:uiPriority w:val="99"/>
    <w:semiHidden/>
    <w:rsid w:val="006C65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133</Words>
  <Characters>760</Characters>
  <Application>Microsoft Office Word</Application>
  <DocSecurity>0</DocSecurity>
  <Lines>6</Lines>
  <Paragraphs>1</Paragraphs>
  <ScaleCrop>false</ScaleCrop>
  <Company>http:/sdwm.org</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SDWM</cp:lastModifiedBy>
  <cp:revision>5</cp:revision>
  <dcterms:created xsi:type="dcterms:W3CDTF">2020-11-05T01:50:00Z</dcterms:created>
  <dcterms:modified xsi:type="dcterms:W3CDTF">2021-04-08T01:20:00Z</dcterms:modified>
</cp:coreProperties>
</file>